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2ADD0A" w14:textId="29655CFA" w:rsidR="007B27DB" w:rsidRPr="00BE2A0A" w:rsidRDefault="00914C37">
      <w:pPr>
        <w:rPr>
          <w:rFonts w:ascii="Myriad Pro" w:hAnsi="Myriad Pro"/>
        </w:rPr>
      </w:pPr>
      <w:r w:rsidRPr="00BE2A0A">
        <w:rPr>
          <w:rFonts w:ascii="Myriad Pro" w:hAnsi="Myriad Pro"/>
          <w:b/>
          <w:noProof/>
          <w:sz w:val="44"/>
          <w:szCs w:val="44"/>
        </w:rPr>
        <w:drawing>
          <wp:anchor distT="0" distB="0" distL="114300" distR="114300" simplePos="0" relativeHeight="251658240" behindDoc="0" locked="0" layoutInCell="1" allowOverlap="1" wp14:anchorId="266E4E16" wp14:editId="70B66161">
            <wp:simplePos x="0" y="0"/>
            <wp:positionH relativeFrom="column">
              <wp:posOffset>0</wp:posOffset>
            </wp:positionH>
            <wp:positionV relativeFrom="paragraph">
              <wp:posOffset>0</wp:posOffset>
            </wp:positionV>
            <wp:extent cx="1485900" cy="15354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H-logo-black.png"/>
                    <pic:cNvPicPr/>
                  </pic:nvPicPr>
                  <pic:blipFill>
                    <a:blip r:embed="rId8">
                      <a:extLst>
                        <a:ext uri="{28A0092B-C50C-407E-A947-70E740481C1C}">
                          <a14:useLocalDpi xmlns:a14="http://schemas.microsoft.com/office/drawing/2010/main" val="0"/>
                        </a:ext>
                      </a:extLst>
                    </a:blip>
                    <a:stretch>
                      <a:fillRect/>
                    </a:stretch>
                  </pic:blipFill>
                  <pic:spPr>
                    <a:xfrm>
                      <a:off x="0" y="0"/>
                      <a:ext cx="1485900" cy="1535430"/>
                    </a:xfrm>
                    <a:prstGeom prst="rect">
                      <a:avLst/>
                    </a:prstGeom>
                  </pic:spPr>
                </pic:pic>
              </a:graphicData>
            </a:graphic>
            <wp14:sizeRelH relativeFrom="page">
              <wp14:pctWidth>0</wp14:pctWidth>
            </wp14:sizeRelH>
            <wp14:sizeRelV relativeFrom="page">
              <wp14:pctHeight>0</wp14:pctHeight>
            </wp14:sizeRelV>
          </wp:anchor>
        </w:drawing>
      </w:r>
      <w:r w:rsidR="006A517B">
        <w:rPr>
          <w:rFonts w:ascii="Myriad Pro" w:hAnsi="Myriad Pro"/>
          <w:b/>
          <w:sz w:val="44"/>
          <w:szCs w:val="44"/>
        </w:rPr>
        <w:t>Feline Daily Feeding SOP</w:t>
      </w:r>
      <w:r w:rsidRPr="00BE2A0A">
        <w:rPr>
          <w:rFonts w:ascii="Myriad Pro" w:hAnsi="Myriad Pro"/>
          <w:b/>
          <w:sz w:val="44"/>
          <w:szCs w:val="44"/>
        </w:rPr>
        <w:br/>
      </w:r>
      <w:r w:rsidRPr="00BE2A0A">
        <w:rPr>
          <w:rFonts w:ascii="Myriad Pro" w:hAnsi="Myriad Pro"/>
        </w:rPr>
        <w:t xml:space="preserve">Written by: </w:t>
      </w:r>
      <w:r w:rsidR="006A517B">
        <w:rPr>
          <w:rFonts w:ascii="Myriad Pro" w:hAnsi="Myriad Pro"/>
        </w:rPr>
        <w:t>Ashley Lalan</w:t>
      </w:r>
      <w:r w:rsidR="00144E18">
        <w:rPr>
          <w:rFonts w:ascii="Myriad Pro" w:hAnsi="Myriad Pro"/>
        </w:rPr>
        <w:t xml:space="preserve"> 4/28/2023</w:t>
      </w:r>
      <w:r w:rsidRPr="00BE2A0A">
        <w:rPr>
          <w:rFonts w:ascii="Myriad Pro" w:hAnsi="Myriad Pro"/>
        </w:rPr>
        <w:br/>
      </w:r>
      <w:r w:rsidR="00144E18">
        <w:rPr>
          <w:rFonts w:ascii="Myriad Pro" w:hAnsi="Myriad Pro"/>
        </w:rPr>
        <w:t>Updated by: Ashley Lalan 06/28/2023</w:t>
      </w:r>
    </w:p>
    <w:p w14:paraId="066E79DD" w14:textId="77777777" w:rsidR="00914C37" w:rsidRPr="00BE2A0A" w:rsidRDefault="00914C37">
      <w:pPr>
        <w:rPr>
          <w:rFonts w:ascii="Myriad Pro" w:hAnsi="Myriad Pro"/>
        </w:rPr>
      </w:pPr>
    </w:p>
    <w:p w14:paraId="297A9C11" w14:textId="5D8B6AF0" w:rsidR="006A517B" w:rsidRPr="006A517B" w:rsidRDefault="006A517B" w:rsidP="006A517B">
      <w:pPr>
        <w:rPr>
          <w:rFonts w:ascii="Myriad Pro" w:hAnsi="Myriad Pro"/>
          <w:b/>
        </w:rPr>
      </w:pPr>
      <w:r w:rsidRPr="006A517B">
        <w:rPr>
          <w:rFonts w:ascii="Myriad Pro" w:hAnsi="Myriad Pro"/>
          <w:i/>
        </w:rPr>
        <w:t>Our felines are fed Hill’s Sci</w:t>
      </w:r>
      <w:r>
        <w:rPr>
          <w:rFonts w:ascii="Myriad Pro" w:hAnsi="Myriad Pro"/>
          <w:i/>
        </w:rPr>
        <w:t xml:space="preserve">ence Diet kibble and canned. This SOP outlines the routine feeding for the </w:t>
      </w:r>
      <w:r w:rsidR="005D5DA1">
        <w:rPr>
          <w:rFonts w:ascii="Myriad Pro" w:hAnsi="Myriad Pro"/>
          <w:i/>
        </w:rPr>
        <w:t xml:space="preserve">weaned </w:t>
      </w:r>
      <w:r>
        <w:rPr>
          <w:rFonts w:ascii="Myriad Pro" w:hAnsi="Myriad Pro"/>
          <w:i/>
        </w:rPr>
        <w:t xml:space="preserve">felines who are not on a prescription, restricted or special diet. </w:t>
      </w:r>
    </w:p>
    <w:p w14:paraId="5745D3B9" w14:textId="4A1BC44E" w:rsidR="00A653DE" w:rsidRPr="00BE2A0A" w:rsidRDefault="00A653DE">
      <w:pPr>
        <w:rPr>
          <w:rFonts w:ascii="Myriad Pro" w:hAnsi="Myriad Pro"/>
          <w:i/>
        </w:rPr>
      </w:pPr>
    </w:p>
    <w:p w14:paraId="590A6579" w14:textId="77777777" w:rsidR="006A517B" w:rsidRDefault="006A517B" w:rsidP="00A653DE">
      <w:pPr>
        <w:rPr>
          <w:rFonts w:ascii="Myriad Pro" w:hAnsi="Myriad Pro"/>
          <w:b/>
        </w:rPr>
      </w:pPr>
    </w:p>
    <w:p w14:paraId="1F6C83E2" w14:textId="1CD8D180" w:rsidR="006A517B" w:rsidRDefault="006A517B" w:rsidP="00A653DE">
      <w:pPr>
        <w:rPr>
          <w:rFonts w:ascii="Myriad Pro" w:hAnsi="Myriad Pro"/>
          <w:b/>
          <w:sz w:val="28"/>
          <w:szCs w:val="28"/>
        </w:rPr>
      </w:pPr>
      <w:r>
        <w:rPr>
          <w:rFonts w:ascii="Myriad Pro" w:hAnsi="Myriad Pro"/>
          <w:b/>
          <w:sz w:val="28"/>
          <w:szCs w:val="28"/>
        </w:rPr>
        <w:t>Feeding Kibble</w:t>
      </w:r>
    </w:p>
    <w:p w14:paraId="7EE3C897" w14:textId="140FB4C7" w:rsidR="006A517B" w:rsidRDefault="00F8022A" w:rsidP="006A517B">
      <w:pPr>
        <w:pStyle w:val="ListParagraph"/>
        <w:numPr>
          <w:ilvl w:val="0"/>
          <w:numId w:val="5"/>
        </w:numPr>
        <w:rPr>
          <w:rFonts w:ascii="Myriad Pro" w:hAnsi="Myriad Pro"/>
        </w:rPr>
      </w:pPr>
      <w:r>
        <w:rPr>
          <w:rFonts w:ascii="Myriad Pro" w:hAnsi="Myriad Pro"/>
        </w:rPr>
        <w:t xml:space="preserve">Single </w:t>
      </w:r>
      <w:r w:rsidR="006A517B">
        <w:rPr>
          <w:rFonts w:ascii="Myriad Pro" w:hAnsi="Myriad Pro"/>
        </w:rPr>
        <w:t>Adults (6 months or older)</w:t>
      </w:r>
    </w:p>
    <w:p w14:paraId="3CEAB89E" w14:textId="2543C056" w:rsidR="006A517B" w:rsidRDefault="006A517B" w:rsidP="006A517B">
      <w:pPr>
        <w:pStyle w:val="ListParagraph"/>
        <w:numPr>
          <w:ilvl w:val="1"/>
          <w:numId w:val="5"/>
        </w:numPr>
        <w:rPr>
          <w:rFonts w:ascii="Myriad Pro" w:hAnsi="Myriad Pro"/>
        </w:rPr>
      </w:pPr>
      <w:r>
        <w:rPr>
          <w:rFonts w:ascii="Myriad Pro" w:hAnsi="Myriad Pro"/>
        </w:rPr>
        <w:t>With morning cleaning: each cat gets ¼ cup of Hill’s Science Diet Adult kibble. (If food is mostly untouched, and less than 48 hours old, it can be reused).</w:t>
      </w:r>
    </w:p>
    <w:p w14:paraId="707505ED" w14:textId="4EC1ACC2" w:rsidR="006A517B" w:rsidRDefault="006A517B" w:rsidP="006A517B">
      <w:pPr>
        <w:pStyle w:val="ListParagraph"/>
        <w:numPr>
          <w:ilvl w:val="1"/>
          <w:numId w:val="5"/>
        </w:numPr>
        <w:rPr>
          <w:rFonts w:ascii="Myriad Pro" w:hAnsi="Myriad Pro"/>
        </w:rPr>
      </w:pPr>
      <w:r>
        <w:rPr>
          <w:rFonts w:ascii="Myriad Pro" w:hAnsi="Myriad Pro"/>
        </w:rPr>
        <w:t xml:space="preserve">With PM observations: each cat gets an additional ¼ cup of Hill’s Science Diet Adult kibble. </w:t>
      </w:r>
    </w:p>
    <w:p w14:paraId="0E2F7C56" w14:textId="63138C3B" w:rsidR="006A517B" w:rsidRDefault="006A517B" w:rsidP="006A517B">
      <w:pPr>
        <w:pStyle w:val="ListParagraph"/>
        <w:numPr>
          <w:ilvl w:val="2"/>
          <w:numId w:val="5"/>
        </w:numPr>
        <w:rPr>
          <w:rFonts w:ascii="Myriad Pro" w:hAnsi="Myriad Pro"/>
        </w:rPr>
      </w:pPr>
      <w:r>
        <w:rPr>
          <w:rFonts w:ascii="Myriad Pro" w:hAnsi="Myriad Pro"/>
        </w:rPr>
        <w:t xml:space="preserve">Some cats will only eat overnight in the shelter setting. It is important that they are still receiving this additional ¼ cup of kibble in the evening. </w:t>
      </w:r>
    </w:p>
    <w:p w14:paraId="50FE6772" w14:textId="68EEE931" w:rsidR="00F8022A" w:rsidRDefault="00F8022A" w:rsidP="00F8022A">
      <w:pPr>
        <w:pStyle w:val="ListParagraph"/>
        <w:numPr>
          <w:ilvl w:val="1"/>
          <w:numId w:val="5"/>
        </w:numPr>
        <w:rPr>
          <w:rFonts w:ascii="Myriad Pro" w:hAnsi="Myriad Pro"/>
        </w:rPr>
      </w:pPr>
      <w:r>
        <w:rPr>
          <w:rFonts w:ascii="Myriad Pro" w:hAnsi="Myriad Pro"/>
        </w:rPr>
        <w:t>If a cat has not eaten the Hill’s Science Diet Adult kibble</w:t>
      </w:r>
      <w:r w:rsidR="00144E18">
        <w:rPr>
          <w:rFonts w:ascii="Myriad Pro" w:hAnsi="Myriad Pro"/>
        </w:rPr>
        <w:t xml:space="preserve"> after being offered it for 24</w:t>
      </w:r>
      <w:r w:rsidR="005D5DA1">
        <w:rPr>
          <w:rFonts w:ascii="Myriad Pro" w:hAnsi="Myriad Pro"/>
        </w:rPr>
        <w:t xml:space="preserve"> hours,</w:t>
      </w:r>
      <w:r>
        <w:rPr>
          <w:rFonts w:ascii="Myriad Pro" w:hAnsi="Myriad Pro"/>
        </w:rPr>
        <w:t xml:space="preserve"> a “kibble buffet” needs to be started.</w:t>
      </w:r>
      <w:r w:rsidR="005D5DA1">
        <w:rPr>
          <w:rFonts w:ascii="Myriad Pro" w:hAnsi="Myriad Pro"/>
        </w:rPr>
        <w:t>*</w:t>
      </w:r>
    </w:p>
    <w:p w14:paraId="1065081F" w14:textId="203E0E46" w:rsidR="00F8022A" w:rsidRDefault="00F8022A" w:rsidP="00F8022A">
      <w:pPr>
        <w:pStyle w:val="ListParagraph"/>
        <w:numPr>
          <w:ilvl w:val="0"/>
          <w:numId w:val="5"/>
        </w:numPr>
        <w:rPr>
          <w:rFonts w:ascii="Myriad Pro" w:hAnsi="Myriad Pro"/>
        </w:rPr>
      </w:pPr>
      <w:r>
        <w:rPr>
          <w:rFonts w:ascii="Myriad Pro" w:hAnsi="Myriad Pro"/>
        </w:rPr>
        <w:t>Multiple Adults House Together (6 months or older)</w:t>
      </w:r>
    </w:p>
    <w:p w14:paraId="379FF99F" w14:textId="47E44303" w:rsidR="00F8022A" w:rsidRDefault="00F8022A" w:rsidP="00F8022A">
      <w:pPr>
        <w:pStyle w:val="ListParagraph"/>
        <w:numPr>
          <w:ilvl w:val="1"/>
          <w:numId w:val="5"/>
        </w:numPr>
        <w:rPr>
          <w:rFonts w:ascii="Myriad Pro" w:hAnsi="Myriad Pro"/>
        </w:rPr>
      </w:pPr>
      <w:r>
        <w:rPr>
          <w:rFonts w:ascii="Myriad Pro" w:hAnsi="Myriad Pro"/>
        </w:rPr>
        <w:t>If housed in a Suite or office space there should be one kibble bowl for each cat housed in that space</w:t>
      </w:r>
    </w:p>
    <w:p w14:paraId="705D571F" w14:textId="6D3AC793" w:rsidR="00F8022A" w:rsidRDefault="00F8022A" w:rsidP="00F8022A">
      <w:pPr>
        <w:pStyle w:val="ListParagraph"/>
        <w:numPr>
          <w:ilvl w:val="1"/>
          <w:numId w:val="5"/>
        </w:numPr>
        <w:rPr>
          <w:rFonts w:ascii="Myriad Pro" w:hAnsi="Myriad Pro"/>
        </w:rPr>
      </w:pPr>
      <w:r>
        <w:rPr>
          <w:rFonts w:ascii="Myriad Pro" w:hAnsi="Myriad Pro"/>
        </w:rPr>
        <w:t>If housed in a cage, combine their servings into one large bowl.</w:t>
      </w:r>
    </w:p>
    <w:p w14:paraId="16B46326" w14:textId="77777777" w:rsidR="00F8022A" w:rsidRDefault="00F8022A" w:rsidP="00F8022A">
      <w:pPr>
        <w:pStyle w:val="ListParagraph"/>
        <w:numPr>
          <w:ilvl w:val="1"/>
          <w:numId w:val="5"/>
        </w:numPr>
        <w:rPr>
          <w:rFonts w:ascii="Myriad Pro" w:hAnsi="Myriad Pro"/>
        </w:rPr>
      </w:pPr>
      <w:r>
        <w:rPr>
          <w:rFonts w:ascii="Myriad Pro" w:hAnsi="Myriad Pro"/>
        </w:rPr>
        <w:t>With morning cleaning: each cat gets ¼ cup of Hill’s Science Diet Adult kibble. (If food is mostly untouched, and less than 48 hours old, it can be reused).</w:t>
      </w:r>
    </w:p>
    <w:p w14:paraId="214C736F" w14:textId="77777777" w:rsidR="00F8022A" w:rsidRDefault="00F8022A" w:rsidP="00F8022A">
      <w:pPr>
        <w:pStyle w:val="ListParagraph"/>
        <w:numPr>
          <w:ilvl w:val="1"/>
          <w:numId w:val="5"/>
        </w:numPr>
        <w:rPr>
          <w:rFonts w:ascii="Myriad Pro" w:hAnsi="Myriad Pro"/>
        </w:rPr>
      </w:pPr>
      <w:r>
        <w:rPr>
          <w:rFonts w:ascii="Myriad Pro" w:hAnsi="Myriad Pro"/>
        </w:rPr>
        <w:t xml:space="preserve">With PM observations: each cat gets an additional ¼ cup of Hill’s Science Diet Adult kibble. </w:t>
      </w:r>
    </w:p>
    <w:p w14:paraId="399702B8" w14:textId="40F9C82D" w:rsidR="00F8022A" w:rsidRDefault="00F8022A" w:rsidP="00F8022A">
      <w:pPr>
        <w:pStyle w:val="ListParagraph"/>
        <w:numPr>
          <w:ilvl w:val="2"/>
          <w:numId w:val="5"/>
        </w:numPr>
        <w:rPr>
          <w:rFonts w:ascii="Myriad Pro" w:hAnsi="Myriad Pro"/>
        </w:rPr>
      </w:pPr>
      <w:r>
        <w:rPr>
          <w:rFonts w:ascii="Myriad Pro" w:hAnsi="Myriad Pro"/>
        </w:rPr>
        <w:t xml:space="preserve">Some cats will only eat overnight in the shelter setting. It is important that they are still receiving this additional ¼ cup of kibble in the evening. </w:t>
      </w:r>
    </w:p>
    <w:p w14:paraId="2B73D36C" w14:textId="10DBFAE7" w:rsidR="005D5DA1" w:rsidRPr="005D5DA1" w:rsidRDefault="005D5DA1" w:rsidP="005D5DA1">
      <w:pPr>
        <w:pStyle w:val="ListParagraph"/>
        <w:numPr>
          <w:ilvl w:val="1"/>
          <w:numId w:val="5"/>
        </w:numPr>
        <w:rPr>
          <w:rFonts w:ascii="Myriad Pro" w:hAnsi="Myriad Pro"/>
        </w:rPr>
      </w:pPr>
      <w:r>
        <w:rPr>
          <w:rFonts w:ascii="Myriad Pro" w:hAnsi="Myriad Pro"/>
        </w:rPr>
        <w:t>If the cats have not eaten the Hill’s Science Diet Adult kibble</w:t>
      </w:r>
      <w:r w:rsidRPr="005D5DA1">
        <w:rPr>
          <w:rFonts w:ascii="Myriad Pro" w:hAnsi="Myriad Pro"/>
        </w:rPr>
        <w:t xml:space="preserve"> </w:t>
      </w:r>
      <w:r w:rsidR="00144E18">
        <w:rPr>
          <w:rFonts w:ascii="Myriad Pro" w:hAnsi="Myriad Pro"/>
        </w:rPr>
        <w:t>after being offered it for 24</w:t>
      </w:r>
      <w:r>
        <w:rPr>
          <w:rFonts w:ascii="Myriad Pro" w:hAnsi="Myriad Pro"/>
        </w:rPr>
        <w:t xml:space="preserve"> hours, a “kibble buffet” needs to be started.*</w:t>
      </w:r>
    </w:p>
    <w:p w14:paraId="4EA67641" w14:textId="513EC80A" w:rsidR="006A517B" w:rsidRDefault="00F8022A" w:rsidP="006A517B">
      <w:pPr>
        <w:pStyle w:val="ListParagraph"/>
        <w:numPr>
          <w:ilvl w:val="0"/>
          <w:numId w:val="5"/>
        </w:numPr>
        <w:rPr>
          <w:rFonts w:ascii="Myriad Pro" w:hAnsi="Myriad Pro"/>
        </w:rPr>
      </w:pPr>
      <w:r>
        <w:rPr>
          <w:rFonts w:ascii="Myriad Pro" w:hAnsi="Myriad Pro"/>
        </w:rPr>
        <w:t xml:space="preserve">Weaned Single </w:t>
      </w:r>
      <w:r w:rsidR="006A517B">
        <w:rPr>
          <w:rFonts w:ascii="Myriad Pro" w:hAnsi="Myriad Pro"/>
        </w:rPr>
        <w:t>Kittens (under 6 months old)</w:t>
      </w:r>
    </w:p>
    <w:p w14:paraId="26BB6F46" w14:textId="06441743" w:rsidR="006A517B" w:rsidRDefault="006A517B" w:rsidP="006A517B">
      <w:pPr>
        <w:pStyle w:val="ListParagraph"/>
        <w:numPr>
          <w:ilvl w:val="1"/>
          <w:numId w:val="5"/>
        </w:numPr>
        <w:rPr>
          <w:rFonts w:ascii="Myriad Pro" w:hAnsi="Myriad Pro"/>
        </w:rPr>
      </w:pPr>
      <w:r>
        <w:rPr>
          <w:rFonts w:ascii="Myriad Pro" w:hAnsi="Myriad Pro"/>
        </w:rPr>
        <w:t>With morning cleaning</w:t>
      </w:r>
      <w:r w:rsidR="00F8022A">
        <w:rPr>
          <w:rFonts w:ascii="Myriad Pro" w:hAnsi="Myriad Pro"/>
        </w:rPr>
        <w:t>: each kitten gets ¼ cup of Hill’s Science Diet Kitten kibble.</w:t>
      </w:r>
      <w:r w:rsidR="00F8022A" w:rsidRPr="00F8022A">
        <w:rPr>
          <w:rFonts w:ascii="Myriad Pro" w:hAnsi="Myriad Pro"/>
        </w:rPr>
        <w:t xml:space="preserve"> </w:t>
      </w:r>
      <w:r w:rsidR="00F8022A">
        <w:rPr>
          <w:rFonts w:ascii="Myriad Pro" w:hAnsi="Myriad Pro"/>
        </w:rPr>
        <w:t>(If food is mostly untouched, and less than 48 hours old, it can be reused).</w:t>
      </w:r>
    </w:p>
    <w:p w14:paraId="7D3D1D3C" w14:textId="40229096" w:rsidR="00F8022A" w:rsidRDefault="00F8022A" w:rsidP="006A517B">
      <w:pPr>
        <w:pStyle w:val="ListParagraph"/>
        <w:numPr>
          <w:ilvl w:val="1"/>
          <w:numId w:val="5"/>
        </w:numPr>
        <w:rPr>
          <w:rFonts w:ascii="Myriad Pro" w:hAnsi="Myriad Pro"/>
        </w:rPr>
      </w:pPr>
      <w:r>
        <w:rPr>
          <w:rFonts w:ascii="Myriad Pro" w:hAnsi="Myriad Pro"/>
        </w:rPr>
        <w:t xml:space="preserve">With PM observations: if the kitten has eaten all or most of its morning kibble they should be given an additional ¼ cup of Hill’s Science Diet Kitten kibble. </w:t>
      </w:r>
    </w:p>
    <w:p w14:paraId="4356E022" w14:textId="2E534C11" w:rsidR="005D5DA1" w:rsidRPr="005D5DA1" w:rsidRDefault="005D5DA1" w:rsidP="005D5DA1">
      <w:pPr>
        <w:pStyle w:val="ListParagraph"/>
        <w:numPr>
          <w:ilvl w:val="1"/>
          <w:numId w:val="5"/>
        </w:numPr>
        <w:rPr>
          <w:rFonts w:ascii="Myriad Pro" w:hAnsi="Myriad Pro"/>
        </w:rPr>
      </w:pPr>
      <w:r>
        <w:rPr>
          <w:rFonts w:ascii="Myriad Pro" w:hAnsi="Myriad Pro"/>
        </w:rPr>
        <w:t>If a kitten has not eaten the Hill’s Science Diet Kitten kibb</w:t>
      </w:r>
      <w:r w:rsidR="00144E18">
        <w:rPr>
          <w:rFonts w:ascii="Myriad Pro" w:hAnsi="Myriad Pro"/>
        </w:rPr>
        <w:t>le after being offered it for 24</w:t>
      </w:r>
      <w:r>
        <w:rPr>
          <w:rFonts w:ascii="Myriad Pro" w:hAnsi="Myriad Pro"/>
        </w:rPr>
        <w:t xml:space="preserve"> hours, a “kibble buffet” needs to be started.*</w:t>
      </w:r>
    </w:p>
    <w:p w14:paraId="0911AE73" w14:textId="547626E2" w:rsidR="00F8022A" w:rsidRDefault="00F8022A" w:rsidP="00F8022A">
      <w:pPr>
        <w:pStyle w:val="ListParagraph"/>
        <w:numPr>
          <w:ilvl w:val="0"/>
          <w:numId w:val="5"/>
        </w:numPr>
        <w:rPr>
          <w:rFonts w:ascii="Myriad Pro" w:hAnsi="Myriad Pro"/>
        </w:rPr>
      </w:pPr>
      <w:r>
        <w:rPr>
          <w:rFonts w:ascii="Myriad Pro" w:hAnsi="Myriad Pro"/>
        </w:rPr>
        <w:t xml:space="preserve">Weaned Litters of Kittens (under 6 months old) </w:t>
      </w:r>
    </w:p>
    <w:p w14:paraId="44C8B533" w14:textId="6D4A25B2" w:rsidR="00F8022A" w:rsidRDefault="00F8022A" w:rsidP="00F8022A">
      <w:pPr>
        <w:pStyle w:val="ListParagraph"/>
        <w:numPr>
          <w:ilvl w:val="1"/>
          <w:numId w:val="5"/>
        </w:numPr>
        <w:rPr>
          <w:rFonts w:ascii="Myriad Pro" w:hAnsi="Myriad Pro"/>
        </w:rPr>
      </w:pPr>
      <w:r>
        <w:rPr>
          <w:rFonts w:ascii="Myriad Pro" w:hAnsi="Myriad Pro"/>
        </w:rPr>
        <w:t>With morning cleaning: Give ½ - ¾ cup of Hill’s Science Diet Kitten kibble depending on the size of the litter.</w:t>
      </w:r>
      <w:r w:rsidRPr="00F8022A">
        <w:rPr>
          <w:rFonts w:ascii="Myriad Pro" w:hAnsi="Myriad Pro"/>
        </w:rPr>
        <w:t xml:space="preserve"> </w:t>
      </w:r>
      <w:r>
        <w:rPr>
          <w:rFonts w:ascii="Myriad Pro" w:hAnsi="Myriad Pro"/>
        </w:rPr>
        <w:t>(If food is mostly untouched, and less than 48 hours old, it can be reused).</w:t>
      </w:r>
    </w:p>
    <w:p w14:paraId="62DC3CAB" w14:textId="6B549A8E" w:rsidR="00F8022A" w:rsidRDefault="00F8022A" w:rsidP="00F8022A">
      <w:pPr>
        <w:pStyle w:val="ListParagraph"/>
        <w:numPr>
          <w:ilvl w:val="1"/>
          <w:numId w:val="5"/>
        </w:numPr>
        <w:rPr>
          <w:rFonts w:ascii="Myriad Pro" w:hAnsi="Myriad Pro"/>
        </w:rPr>
      </w:pPr>
      <w:r>
        <w:rPr>
          <w:rFonts w:ascii="Myriad Pro" w:hAnsi="Myriad Pro"/>
        </w:rPr>
        <w:t xml:space="preserve">With PM observations: if the kittens have eaten all or most of their morning kibble they should be given an additional ½ - ¾ cup of Hill’s Science Diet Kitten kibble. </w:t>
      </w:r>
    </w:p>
    <w:p w14:paraId="353110AA" w14:textId="4B40A5A4" w:rsidR="005D5DA1" w:rsidRPr="005D5DA1" w:rsidRDefault="005D5DA1" w:rsidP="005D5DA1">
      <w:pPr>
        <w:pStyle w:val="ListParagraph"/>
        <w:numPr>
          <w:ilvl w:val="1"/>
          <w:numId w:val="5"/>
        </w:numPr>
        <w:rPr>
          <w:rFonts w:ascii="Myriad Pro" w:hAnsi="Myriad Pro"/>
        </w:rPr>
      </w:pPr>
      <w:r>
        <w:rPr>
          <w:rFonts w:ascii="Myriad Pro" w:hAnsi="Myriad Pro"/>
        </w:rPr>
        <w:t>If the litter has not eaten the Hill’s Science Diet Kitten kibble</w:t>
      </w:r>
      <w:r w:rsidRPr="005D5DA1">
        <w:rPr>
          <w:rFonts w:ascii="Myriad Pro" w:hAnsi="Myriad Pro"/>
        </w:rPr>
        <w:t xml:space="preserve"> </w:t>
      </w:r>
      <w:r w:rsidR="00144E18">
        <w:rPr>
          <w:rFonts w:ascii="Myriad Pro" w:hAnsi="Myriad Pro"/>
        </w:rPr>
        <w:t>after being offered it for 24</w:t>
      </w:r>
      <w:r>
        <w:rPr>
          <w:rFonts w:ascii="Myriad Pro" w:hAnsi="Myriad Pro"/>
        </w:rPr>
        <w:t xml:space="preserve"> hours, a “kibble buffet” needs to be started.*</w:t>
      </w:r>
    </w:p>
    <w:p w14:paraId="6BE63099" w14:textId="77777777" w:rsidR="00F8022A" w:rsidRDefault="00F8022A" w:rsidP="00F8022A">
      <w:pPr>
        <w:rPr>
          <w:rFonts w:ascii="Myriad Pro" w:hAnsi="Myriad Pro"/>
          <w:b/>
          <w:sz w:val="28"/>
          <w:szCs w:val="28"/>
        </w:rPr>
      </w:pPr>
    </w:p>
    <w:p w14:paraId="19927DF5" w14:textId="5D6EA127" w:rsidR="00F8022A" w:rsidRDefault="00F8022A" w:rsidP="00F8022A">
      <w:pPr>
        <w:rPr>
          <w:rFonts w:ascii="Myriad Pro" w:hAnsi="Myriad Pro"/>
          <w:b/>
          <w:sz w:val="28"/>
          <w:szCs w:val="28"/>
        </w:rPr>
      </w:pPr>
      <w:r>
        <w:rPr>
          <w:rFonts w:ascii="Myriad Pro" w:hAnsi="Myriad Pro"/>
          <w:b/>
          <w:sz w:val="28"/>
          <w:szCs w:val="28"/>
        </w:rPr>
        <w:t xml:space="preserve">Feeding Canned food </w:t>
      </w:r>
    </w:p>
    <w:p w14:paraId="557E6804" w14:textId="77777777" w:rsidR="00F8022A" w:rsidRDefault="00F8022A" w:rsidP="00F8022A">
      <w:pPr>
        <w:pStyle w:val="ListParagraph"/>
        <w:numPr>
          <w:ilvl w:val="0"/>
          <w:numId w:val="5"/>
        </w:numPr>
        <w:rPr>
          <w:rFonts w:ascii="Myriad Pro" w:hAnsi="Myriad Pro"/>
        </w:rPr>
      </w:pPr>
      <w:r>
        <w:rPr>
          <w:rFonts w:ascii="Myriad Pro" w:hAnsi="Myriad Pro"/>
        </w:rPr>
        <w:t>Adults (6 months or older)</w:t>
      </w:r>
    </w:p>
    <w:p w14:paraId="4C0FFFD2" w14:textId="4337E2A1" w:rsidR="00F8022A" w:rsidRDefault="00F8022A" w:rsidP="00F8022A">
      <w:pPr>
        <w:pStyle w:val="ListParagraph"/>
        <w:numPr>
          <w:ilvl w:val="1"/>
          <w:numId w:val="5"/>
        </w:numPr>
        <w:rPr>
          <w:rFonts w:ascii="Myriad Pro" w:hAnsi="Myriad Pro"/>
        </w:rPr>
      </w:pPr>
      <w:r>
        <w:rPr>
          <w:rFonts w:ascii="Myriad Pro" w:hAnsi="Myriad Pro"/>
        </w:rPr>
        <w:t xml:space="preserve">During or after morning cleaning: each cat gets ¼ can or 1 spoonful of canned food served in a paper boat. </w:t>
      </w:r>
    </w:p>
    <w:p w14:paraId="154EEBEF" w14:textId="72DD24DD" w:rsidR="005D5DA1" w:rsidRDefault="005D5DA1" w:rsidP="00F8022A">
      <w:pPr>
        <w:pStyle w:val="ListParagraph"/>
        <w:numPr>
          <w:ilvl w:val="1"/>
          <w:numId w:val="5"/>
        </w:numPr>
        <w:rPr>
          <w:rFonts w:ascii="Myriad Pro" w:hAnsi="Myriad Pro"/>
        </w:rPr>
      </w:pPr>
      <w:r>
        <w:rPr>
          <w:rFonts w:ascii="Myriad Pro" w:hAnsi="Myriad Pro"/>
        </w:rPr>
        <w:t>If a cat has not eaten the Hill’s Scien</w:t>
      </w:r>
      <w:r w:rsidR="00144E18">
        <w:rPr>
          <w:rFonts w:ascii="Myriad Pro" w:hAnsi="Myriad Pro"/>
        </w:rPr>
        <w:t>ce Diet Adult canned food for 24</w:t>
      </w:r>
      <w:r>
        <w:rPr>
          <w:rFonts w:ascii="Myriad Pro" w:hAnsi="Myriad Pro"/>
        </w:rPr>
        <w:t xml:space="preserve"> hours, a “canned buffet” needs to be started.* </w:t>
      </w:r>
    </w:p>
    <w:p w14:paraId="273005DD" w14:textId="77777777" w:rsidR="005D5DA1" w:rsidRDefault="005D5DA1" w:rsidP="005D5DA1">
      <w:pPr>
        <w:pStyle w:val="ListParagraph"/>
        <w:numPr>
          <w:ilvl w:val="0"/>
          <w:numId w:val="5"/>
        </w:numPr>
        <w:rPr>
          <w:rFonts w:ascii="Myriad Pro" w:hAnsi="Myriad Pro"/>
        </w:rPr>
      </w:pPr>
      <w:r>
        <w:rPr>
          <w:rFonts w:ascii="Myriad Pro" w:hAnsi="Myriad Pro"/>
        </w:rPr>
        <w:t>Multiple Adults House Together (6 months or older)</w:t>
      </w:r>
    </w:p>
    <w:p w14:paraId="02E0A4F9" w14:textId="77777777" w:rsidR="005D5DA1" w:rsidRDefault="005D5DA1" w:rsidP="005D5DA1">
      <w:pPr>
        <w:pStyle w:val="ListParagraph"/>
        <w:numPr>
          <w:ilvl w:val="1"/>
          <w:numId w:val="5"/>
        </w:numPr>
        <w:rPr>
          <w:rFonts w:ascii="Myriad Pro" w:hAnsi="Myriad Pro"/>
        </w:rPr>
      </w:pPr>
      <w:r>
        <w:rPr>
          <w:rFonts w:ascii="Myriad Pro" w:hAnsi="Myriad Pro"/>
        </w:rPr>
        <w:t xml:space="preserve">During or after morning cleaning: each cat gets ¼ can or 1 spoonful of canned food served in a paper boat. </w:t>
      </w:r>
    </w:p>
    <w:p w14:paraId="1DD8F4B2" w14:textId="2289B729" w:rsidR="005D5DA1" w:rsidRPr="005D5DA1" w:rsidRDefault="005D5DA1" w:rsidP="005D5DA1">
      <w:pPr>
        <w:pStyle w:val="ListParagraph"/>
        <w:numPr>
          <w:ilvl w:val="1"/>
          <w:numId w:val="5"/>
        </w:numPr>
        <w:rPr>
          <w:rFonts w:ascii="Myriad Pro" w:hAnsi="Myriad Pro"/>
        </w:rPr>
      </w:pPr>
      <w:r>
        <w:rPr>
          <w:rFonts w:ascii="Myriad Pro" w:hAnsi="Myriad Pro"/>
        </w:rPr>
        <w:t>If a cat has not eaten the Hill’s Scien</w:t>
      </w:r>
      <w:r w:rsidR="00144E18">
        <w:rPr>
          <w:rFonts w:ascii="Myriad Pro" w:hAnsi="Myriad Pro"/>
        </w:rPr>
        <w:t>ce Diet Adult canned food for 24</w:t>
      </w:r>
      <w:bookmarkStart w:id="0" w:name="_GoBack"/>
      <w:bookmarkEnd w:id="0"/>
      <w:r>
        <w:rPr>
          <w:rFonts w:ascii="Myriad Pro" w:hAnsi="Myriad Pro"/>
        </w:rPr>
        <w:t xml:space="preserve"> hours, a “canned buffet” needs to be started.* </w:t>
      </w:r>
    </w:p>
    <w:p w14:paraId="45B81473" w14:textId="1B8E9EE7" w:rsidR="00F8022A" w:rsidRDefault="00F8022A" w:rsidP="00F8022A">
      <w:pPr>
        <w:pStyle w:val="ListParagraph"/>
        <w:numPr>
          <w:ilvl w:val="0"/>
          <w:numId w:val="5"/>
        </w:numPr>
        <w:rPr>
          <w:rFonts w:ascii="Myriad Pro" w:hAnsi="Myriad Pro"/>
        </w:rPr>
      </w:pPr>
      <w:r>
        <w:rPr>
          <w:rFonts w:ascii="Myriad Pro" w:hAnsi="Myriad Pro"/>
        </w:rPr>
        <w:t>Weaned Single Kittens (under 6 months old)</w:t>
      </w:r>
    </w:p>
    <w:p w14:paraId="78CAD4DD" w14:textId="122AA8FD" w:rsidR="00F8022A" w:rsidRPr="00F8022A" w:rsidRDefault="00F8022A" w:rsidP="00F8022A">
      <w:pPr>
        <w:pStyle w:val="ListParagraph"/>
        <w:numPr>
          <w:ilvl w:val="1"/>
          <w:numId w:val="5"/>
        </w:numPr>
        <w:rPr>
          <w:rFonts w:ascii="Myriad Pro" w:hAnsi="Myriad Pro"/>
        </w:rPr>
      </w:pPr>
      <w:r>
        <w:rPr>
          <w:rFonts w:ascii="Myriad Pro" w:hAnsi="Myriad Pro"/>
        </w:rPr>
        <w:t xml:space="preserve">During or after morning cleaning: each kitten gets ¼ can or 1 spoonful of canned food served in a paper boat. </w:t>
      </w:r>
    </w:p>
    <w:p w14:paraId="7305BA3A" w14:textId="1EE8936E" w:rsidR="00F8022A" w:rsidRDefault="00F8022A" w:rsidP="00F8022A">
      <w:pPr>
        <w:pStyle w:val="ListParagraph"/>
        <w:numPr>
          <w:ilvl w:val="1"/>
          <w:numId w:val="5"/>
        </w:numPr>
        <w:rPr>
          <w:rFonts w:ascii="Myriad Pro" w:hAnsi="Myriad Pro"/>
        </w:rPr>
      </w:pPr>
      <w:r>
        <w:rPr>
          <w:rFonts w:ascii="Myriad Pro" w:hAnsi="Myriad Pro"/>
        </w:rPr>
        <w:t xml:space="preserve">Additional canned food will be fed in the evening if the kitten is not up to weight for surgery, waiting to go to foster care, or is not eating their kibble well. </w:t>
      </w:r>
    </w:p>
    <w:p w14:paraId="6C9EB091" w14:textId="266A2446" w:rsidR="00F8022A" w:rsidRDefault="00F8022A" w:rsidP="00F8022A">
      <w:pPr>
        <w:pStyle w:val="ListParagraph"/>
        <w:numPr>
          <w:ilvl w:val="1"/>
          <w:numId w:val="5"/>
        </w:numPr>
        <w:rPr>
          <w:rFonts w:ascii="Myriad Pro" w:hAnsi="Myriad Pro"/>
        </w:rPr>
      </w:pPr>
      <w:r>
        <w:rPr>
          <w:rFonts w:ascii="Myriad Pro" w:hAnsi="Myriad Pro"/>
        </w:rPr>
        <w:t xml:space="preserve">Mix warm water into the canned food to make it applesauce consistency if the kitten is not eating the canned food well. </w:t>
      </w:r>
    </w:p>
    <w:p w14:paraId="3F2083D7" w14:textId="431490CE" w:rsidR="00F8022A" w:rsidRDefault="005D5DA1" w:rsidP="005D5DA1">
      <w:pPr>
        <w:pStyle w:val="ListParagraph"/>
        <w:numPr>
          <w:ilvl w:val="2"/>
          <w:numId w:val="5"/>
        </w:numPr>
        <w:rPr>
          <w:rFonts w:ascii="Myriad Pro" w:hAnsi="Myriad Pro"/>
        </w:rPr>
      </w:pPr>
      <w:r>
        <w:rPr>
          <w:rFonts w:ascii="Myriad Pro" w:hAnsi="Myriad Pro"/>
        </w:rPr>
        <w:t xml:space="preserve">If the kitten won’t eat the Hill’s Science Diet kitten canned with warm water mixed into it, a “canned buffet” needs to be started.* </w:t>
      </w:r>
    </w:p>
    <w:p w14:paraId="78DB35FF" w14:textId="583EB29B" w:rsidR="005D5DA1" w:rsidRDefault="005D5DA1" w:rsidP="005D5DA1">
      <w:pPr>
        <w:pStyle w:val="ListParagraph"/>
        <w:numPr>
          <w:ilvl w:val="0"/>
          <w:numId w:val="5"/>
        </w:numPr>
        <w:rPr>
          <w:rFonts w:ascii="Myriad Pro" w:hAnsi="Myriad Pro"/>
        </w:rPr>
      </w:pPr>
      <w:r>
        <w:rPr>
          <w:rFonts w:ascii="Myriad Pro" w:hAnsi="Myriad Pro"/>
        </w:rPr>
        <w:t>Weaned Litters of Kittens (under 6 months old)</w:t>
      </w:r>
    </w:p>
    <w:p w14:paraId="71AEDC76" w14:textId="6079D6D3" w:rsidR="005D5DA1" w:rsidRPr="00F8022A" w:rsidRDefault="005D5DA1" w:rsidP="005D5DA1">
      <w:pPr>
        <w:pStyle w:val="ListParagraph"/>
        <w:numPr>
          <w:ilvl w:val="1"/>
          <w:numId w:val="5"/>
        </w:numPr>
        <w:rPr>
          <w:rFonts w:ascii="Myriad Pro" w:hAnsi="Myriad Pro"/>
        </w:rPr>
      </w:pPr>
      <w:r>
        <w:rPr>
          <w:rFonts w:ascii="Myriad Pro" w:hAnsi="Myriad Pro"/>
        </w:rPr>
        <w:t>During or after morning cleaning: each kitten gets ¼ can or 1 spoonful of canned food served in a paper boat or the servings combined into a shallow dish.</w:t>
      </w:r>
    </w:p>
    <w:p w14:paraId="5C4C8257" w14:textId="13E8ED40" w:rsidR="005D5DA1" w:rsidRDefault="005D5DA1" w:rsidP="005D5DA1">
      <w:pPr>
        <w:pStyle w:val="ListParagraph"/>
        <w:numPr>
          <w:ilvl w:val="1"/>
          <w:numId w:val="5"/>
        </w:numPr>
        <w:rPr>
          <w:rFonts w:ascii="Myriad Pro" w:hAnsi="Myriad Pro"/>
        </w:rPr>
      </w:pPr>
      <w:r>
        <w:rPr>
          <w:rFonts w:ascii="Myriad Pro" w:hAnsi="Myriad Pro"/>
        </w:rPr>
        <w:t xml:space="preserve">Additional canned food will be fed in the evening if the kittens are not up to weight for surgery, waiting to go to foster care, or are not eating their kibble well. </w:t>
      </w:r>
    </w:p>
    <w:p w14:paraId="7E313DF6" w14:textId="2B719DE4" w:rsidR="005D5DA1" w:rsidRDefault="005D5DA1" w:rsidP="005D5DA1">
      <w:pPr>
        <w:pStyle w:val="ListParagraph"/>
        <w:numPr>
          <w:ilvl w:val="1"/>
          <w:numId w:val="5"/>
        </w:numPr>
        <w:rPr>
          <w:rFonts w:ascii="Myriad Pro" w:hAnsi="Myriad Pro"/>
        </w:rPr>
      </w:pPr>
      <w:r>
        <w:rPr>
          <w:rFonts w:ascii="Myriad Pro" w:hAnsi="Myriad Pro"/>
        </w:rPr>
        <w:t xml:space="preserve">Mix warm water into the canned food to make it applesauce consistency if the kittens are not eating the canned food well. </w:t>
      </w:r>
    </w:p>
    <w:p w14:paraId="7856B6E0" w14:textId="63EB136B" w:rsidR="005D5DA1" w:rsidRPr="005D5DA1" w:rsidRDefault="005D5DA1" w:rsidP="005D5DA1">
      <w:pPr>
        <w:pStyle w:val="ListParagraph"/>
        <w:numPr>
          <w:ilvl w:val="2"/>
          <w:numId w:val="5"/>
        </w:numPr>
        <w:rPr>
          <w:rFonts w:ascii="Myriad Pro" w:hAnsi="Myriad Pro"/>
        </w:rPr>
      </w:pPr>
      <w:r>
        <w:rPr>
          <w:rFonts w:ascii="Myriad Pro" w:hAnsi="Myriad Pro"/>
        </w:rPr>
        <w:t>If the kittens won’t eat the Hill’s Science Diet kitten canned with warm water mixed into it, a “canned buffet” needs to be started.*</w:t>
      </w:r>
    </w:p>
    <w:p w14:paraId="50EDA4FE" w14:textId="77777777" w:rsidR="00F8022A" w:rsidRDefault="00F8022A" w:rsidP="00F8022A">
      <w:pPr>
        <w:pStyle w:val="ListParagraph"/>
        <w:ind w:left="1440"/>
        <w:rPr>
          <w:rFonts w:ascii="Myriad Pro" w:hAnsi="Myriad Pro"/>
        </w:rPr>
      </w:pPr>
    </w:p>
    <w:p w14:paraId="29F51DFF" w14:textId="77777777" w:rsidR="00F8022A" w:rsidRDefault="00F8022A" w:rsidP="00F8022A">
      <w:pPr>
        <w:pStyle w:val="ListParagraph"/>
        <w:ind w:left="1440"/>
        <w:rPr>
          <w:rFonts w:ascii="Myriad Pro" w:hAnsi="Myriad Pro"/>
        </w:rPr>
      </w:pPr>
    </w:p>
    <w:p w14:paraId="1A03FF85" w14:textId="5456B252" w:rsidR="00BE2A0A" w:rsidRPr="00EE19A5" w:rsidRDefault="005D5DA1" w:rsidP="00EE19A5">
      <w:pPr>
        <w:rPr>
          <w:rFonts w:ascii="Myriad Pro" w:hAnsi="Myriad Pro"/>
        </w:rPr>
      </w:pPr>
      <w:r>
        <w:rPr>
          <w:rFonts w:ascii="Myriad Pro" w:hAnsi="Myriad Pro"/>
        </w:rPr>
        <w:t xml:space="preserve">*See “Kibble/Canned Buffet Protocol” for further instructions. </w:t>
      </w:r>
    </w:p>
    <w:sectPr w:rsidR="00BE2A0A" w:rsidRPr="00EE19A5" w:rsidSect="005D5DA1">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67E1EE" w14:textId="77777777" w:rsidR="00BD3383" w:rsidRDefault="00BD3383" w:rsidP="00A653DE">
      <w:r>
        <w:separator/>
      </w:r>
    </w:p>
  </w:endnote>
  <w:endnote w:type="continuationSeparator" w:id="0">
    <w:p w14:paraId="08A0FCC9" w14:textId="77777777" w:rsidR="00BD3383" w:rsidRDefault="00BD3383" w:rsidP="00A6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Myriad Pro">
    <w:altName w:val="Segoe UI"/>
    <w:panose1 w:val="020B0503030403020204"/>
    <w:charset w:val="00"/>
    <w:family w:val="swiss"/>
    <w:notTrueType/>
    <w:pitch w:val="variable"/>
    <w:sig w:usb0="A00002AF" w:usb1="5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D3570F" w14:textId="77777777" w:rsidR="00BD3383" w:rsidRDefault="00BD3383" w:rsidP="00A653DE">
      <w:r>
        <w:separator/>
      </w:r>
    </w:p>
  </w:footnote>
  <w:footnote w:type="continuationSeparator" w:id="0">
    <w:p w14:paraId="274D136D" w14:textId="77777777" w:rsidR="00BD3383" w:rsidRDefault="00BD3383" w:rsidP="00A653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34568"/>
    <w:multiLevelType w:val="hybridMultilevel"/>
    <w:tmpl w:val="A57863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480CA2"/>
    <w:multiLevelType w:val="hybridMultilevel"/>
    <w:tmpl w:val="65F4D6C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C187D8C"/>
    <w:multiLevelType w:val="hybridMultilevel"/>
    <w:tmpl w:val="7298AE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8D598D"/>
    <w:multiLevelType w:val="hybridMultilevel"/>
    <w:tmpl w:val="88A22F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BA090D"/>
    <w:multiLevelType w:val="hybridMultilevel"/>
    <w:tmpl w:val="94BC9E34"/>
    <w:lvl w:ilvl="0" w:tplc="DD5EE2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61D08BE"/>
    <w:multiLevelType w:val="hybridMultilevel"/>
    <w:tmpl w:val="2FD4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C37"/>
    <w:rsid w:val="00144E18"/>
    <w:rsid w:val="001667E0"/>
    <w:rsid w:val="005D5DA1"/>
    <w:rsid w:val="006A517B"/>
    <w:rsid w:val="00750129"/>
    <w:rsid w:val="007B27DB"/>
    <w:rsid w:val="00914C37"/>
    <w:rsid w:val="00A653DE"/>
    <w:rsid w:val="00BD3383"/>
    <w:rsid w:val="00BE2A0A"/>
    <w:rsid w:val="00D07E11"/>
    <w:rsid w:val="00EE19A5"/>
    <w:rsid w:val="00F802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F46485"/>
  <w14:defaultImageDpi w14:val="300"/>
  <w15:docId w15:val="{3E96BAAB-DA8C-4F12-BEB1-DC8742772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4C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14C37"/>
    <w:rPr>
      <w:rFonts w:ascii="Lucida Grande" w:hAnsi="Lucida Grande"/>
      <w:sz w:val="18"/>
      <w:szCs w:val="18"/>
    </w:rPr>
  </w:style>
  <w:style w:type="paragraph" w:styleId="ListParagraph">
    <w:name w:val="List Paragraph"/>
    <w:basedOn w:val="Normal"/>
    <w:uiPriority w:val="34"/>
    <w:qFormat/>
    <w:rsid w:val="00A653DE"/>
    <w:pPr>
      <w:ind w:left="720"/>
      <w:contextualSpacing/>
    </w:pPr>
  </w:style>
  <w:style w:type="paragraph" w:styleId="Header">
    <w:name w:val="header"/>
    <w:basedOn w:val="Normal"/>
    <w:link w:val="HeaderChar"/>
    <w:uiPriority w:val="99"/>
    <w:unhideWhenUsed/>
    <w:rsid w:val="00A653DE"/>
    <w:pPr>
      <w:tabs>
        <w:tab w:val="center" w:pos="4320"/>
        <w:tab w:val="right" w:pos="8640"/>
      </w:tabs>
    </w:pPr>
  </w:style>
  <w:style w:type="character" w:customStyle="1" w:styleId="HeaderChar">
    <w:name w:val="Header Char"/>
    <w:basedOn w:val="DefaultParagraphFont"/>
    <w:link w:val="Header"/>
    <w:uiPriority w:val="99"/>
    <w:rsid w:val="00A653DE"/>
  </w:style>
  <w:style w:type="paragraph" w:styleId="Footer">
    <w:name w:val="footer"/>
    <w:basedOn w:val="Normal"/>
    <w:link w:val="FooterChar"/>
    <w:uiPriority w:val="99"/>
    <w:unhideWhenUsed/>
    <w:rsid w:val="00A653DE"/>
    <w:pPr>
      <w:tabs>
        <w:tab w:val="center" w:pos="4320"/>
        <w:tab w:val="right" w:pos="8640"/>
      </w:tabs>
    </w:pPr>
  </w:style>
  <w:style w:type="character" w:customStyle="1" w:styleId="FooterChar">
    <w:name w:val="Footer Char"/>
    <w:basedOn w:val="DefaultParagraphFont"/>
    <w:link w:val="Footer"/>
    <w:uiPriority w:val="99"/>
    <w:rsid w:val="00A653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829119-E1C3-49A5-B61F-588FB61AA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672</Words>
  <Characters>3836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Greenhill</Company>
  <LinksUpToDate>false</LinksUpToDate>
  <CharactersWithSpaces>4500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Merge</dc:creator>
  <cp:lastModifiedBy>Ashley Lalan</cp:lastModifiedBy>
  <cp:revision>3</cp:revision>
  <dcterms:created xsi:type="dcterms:W3CDTF">2023-04-28T20:13:00Z</dcterms:created>
  <dcterms:modified xsi:type="dcterms:W3CDTF">2024-06-29T00:55:00Z</dcterms:modified>
</cp:coreProperties>
</file>